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RM6273 Employee Benefits and Services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khYgg+Cs0c3F19DcfH8mqaEKtA==">AMUW2mWjkSqo35ZQMz2thGVTHXG4H4pRgmMzyhY91PgPfpS8np0AhitXRuFE18IP96PLbWFBetSuPOyRfKd46OxK4ab1CTyLGKGtrPEFVzSNZPEAh6R0FTGfumVWKDgfIy/qdIl8/2qe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